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EA" w:rsidRPr="00B83BCD" w:rsidRDefault="00FE65EA" w:rsidP="00FE65EA">
      <w:pPr>
        <w:spacing w:line="840" w:lineRule="exact"/>
        <w:rPr>
          <w:rFonts w:ascii="Times New Roman" w:eastAsia="方正小标宋简体"/>
          <w:color w:val="FF0000"/>
          <w:spacing w:val="-16"/>
          <w:w w:val="80"/>
          <w:sz w:val="72"/>
          <w:szCs w:val="72"/>
        </w:rPr>
      </w:pPr>
      <w:r w:rsidRPr="00B83BCD">
        <w:rPr>
          <w:rFonts w:ascii="Times New Roman" w:eastAsia="方正小标宋简体" w:hint="eastAsia"/>
          <w:color w:val="FF0000"/>
          <w:spacing w:val="-16"/>
          <w:w w:val="80"/>
          <w:sz w:val="72"/>
          <w:szCs w:val="72"/>
        </w:rPr>
        <w:t>中共昆明理工大学委员会教师工作部</w:t>
      </w:r>
    </w:p>
    <w:p w:rsidR="00FE65EA" w:rsidRDefault="00FE65EA" w:rsidP="00FE65EA">
      <w:pPr>
        <w:adjustRightInd w:val="0"/>
        <w:snapToGrid w:val="0"/>
        <w:spacing w:line="400" w:lineRule="exact"/>
        <w:jc w:val="right"/>
        <w:rPr>
          <w:sz w:val="80"/>
        </w:rPr>
      </w:pPr>
      <w:r>
        <w:rPr>
          <w:noProof/>
          <w:sz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114935</wp:posOffset>
                </wp:positionV>
                <wp:extent cx="6120130" cy="635"/>
                <wp:effectExtent l="33655" t="33020" r="37465" b="330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846C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5pt,9.05pt" to="46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" strokecolor="red" strokeweight="4.5pt">
                <v:fill o:detectmouseclick="t"/>
                <v:stroke linestyle="thickThin"/>
              </v:line>
            </w:pict>
          </mc:Fallback>
        </mc:AlternateContent>
      </w:r>
    </w:p>
    <w:p w:rsidR="00FE65EA" w:rsidRPr="00987455" w:rsidRDefault="00987455" w:rsidP="009C1838">
      <w:pPr>
        <w:pStyle w:val="2"/>
        <w:spacing w:line="440" w:lineRule="exact"/>
        <w:jc w:val="center"/>
        <w:rPr>
          <w:rFonts w:ascii="楷体_GB2312" w:eastAsia="楷体_GB231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</w:t>
      </w:r>
      <w:r>
        <w:rPr>
          <w:rFonts w:ascii="方正小标宋简体" w:eastAsia="方正小标宋简体"/>
          <w:sz w:val="44"/>
          <w:szCs w:val="44"/>
        </w:rPr>
        <w:t xml:space="preserve">      </w:t>
      </w:r>
      <w:r w:rsidRPr="00987455">
        <w:rPr>
          <w:rFonts w:ascii="楷体_GB2312" w:eastAsia="楷体_GB2312" w:hint="eastAsia"/>
        </w:rPr>
        <w:t xml:space="preserve"> </w:t>
      </w:r>
      <w:r w:rsidR="00FE65EA" w:rsidRPr="00987455">
        <w:rPr>
          <w:rFonts w:ascii="楷体_GB2312" w:eastAsia="楷体_GB2312" w:hint="eastAsia"/>
        </w:rPr>
        <w:t>昆理工大</w:t>
      </w:r>
      <w:r w:rsidRPr="00987455">
        <w:rPr>
          <w:rFonts w:ascii="楷体_GB2312" w:eastAsia="楷体_GB2312" w:hint="eastAsia"/>
        </w:rPr>
        <w:t>教工字〔2020〕4号</w:t>
      </w:r>
    </w:p>
    <w:p w:rsidR="00987455" w:rsidRDefault="00987455" w:rsidP="009C1838">
      <w:pPr>
        <w:pStyle w:val="2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23865" w:rsidRDefault="00923865" w:rsidP="009C1838">
      <w:pPr>
        <w:pStyle w:val="2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BC5233">
        <w:rPr>
          <w:rFonts w:ascii="方正小标宋简体" w:eastAsia="方正小标宋简体" w:hint="eastAsia"/>
          <w:sz w:val="44"/>
          <w:szCs w:val="44"/>
        </w:rPr>
        <w:t>昆明理工大学关于评选</w:t>
      </w:r>
    </w:p>
    <w:p w:rsidR="00923865" w:rsidRPr="00BC5233" w:rsidRDefault="00923865" w:rsidP="009C1838">
      <w:pPr>
        <w:pStyle w:val="2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BC5233">
        <w:rPr>
          <w:rFonts w:ascii="方正小标宋简体" w:eastAsia="方正小标宋简体"/>
          <w:sz w:val="44"/>
          <w:szCs w:val="44"/>
        </w:rPr>
        <w:t>2020</w:t>
      </w:r>
      <w:r w:rsidRPr="00BC5233">
        <w:rPr>
          <w:rFonts w:ascii="方正小标宋简体" w:eastAsia="方正小标宋简体" w:hint="eastAsia"/>
          <w:sz w:val="44"/>
          <w:szCs w:val="44"/>
        </w:rPr>
        <w:t>年教育工作先进集体和个人的通知</w:t>
      </w:r>
    </w:p>
    <w:p w:rsidR="00923865" w:rsidRDefault="00923865" w:rsidP="005B0F22">
      <w:pPr>
        <w:jc w:val="left"/>
        <w:rPr>
          <w:rFonts w:ascii="仿宋" w:eastAsia="仿宋" w:hAnsi="仿宋"/>
          <w:sz w:val="32"/>
          <w:szCs w:val="32"/>
        </w:rPr>
      </w:pPr>
    </w:p>
    <w:p w:rsidR="00923865" w:rsidRPr="00F07F71" w:rsidRDefault="00923865" w:rsidP="005B0F22">
      <w:pPr>
        <w:jc w:val="left"/>
        <w:rPr>
          <w:rFonts w:ascii="楷体_GB2312" w:eastAsia="楷体_GB2312" w:hAnsi="仿宋"/>
          <w:sz w:val="32"/>
          <w:szCs w:val="32"/>
        </w:rPr>
      </w:pPr>
      <w:r w:rsidRPr="00F07F71">
        <w:rPr>
          <w:rFonts w:ascii="楷体_GB2312" w:eastAsia="楷体_GB2312" w:hAnsi="仿宋" w:hint="eastAsia"/>
          <w:sz w:val="32"/>
          <w:szCs w:val="32"/>
        </w:rPr>
        <w:t>各基层党委（总支、直支），各院、部、中心、各部门：</w:t>
      </w:r>
    </w:p>
    <w:p w:rsidR="00923865" w:rsidRPr="00580843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80843">
        <w:rPr>
          <w:rFonts w:ascii="仿宋_GB2312" w:eastAsia="仿宋_GB2312" w:hAnsi="仿宋" w:hint="eastAsia"/>
          <w:sz w:val="32"/>
          <w:szCs w:val="32"/>
        </w:rPr>
        <w:t>为激励广大教职工担当作为、潜心教学、勇于创新，进一步弘扬尊师重道的传统美德，依据昆明理工大学关于《教职工表彰奖励办法》《教育工作先进集体和个人评选办法（试行）的通知》《最美老师评选办法（试行）的通知》要求，现将昆明理工大学评选2020年教育工作先进集体和个人的通知明确如下：</w:t>
      </w:r>
    </w:p>
    <w:p w:rsidR="00923865" w:rsidRPr="00D51D7A" w:rsidRDefault="00923865" w:rsidP="00F413C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51D7A">
        <w:rPr>
          <w:rFonts w:ascii="黑体" w:eastAsia="黑体" w:hAnsi="黑体" w:hint="eastAsia"/>
          <w:sz w:val="32"/>
          <w:szCs w:val="32"/>
        </w:rPr>
        <w:t>一、表彰奖励项目</w:t>
      </w:r>
      <w:r>
        <w:rPr>
          <w:rFonts w:ascii="黑体" w:eastAsia="黑体" w:hAnsi="黑体" w:hint="eastAsia"/>
          <w:sz w:val="32"/>
          <w:szCs w:val="32"/>
        </w:rPr>
        <w:t>与</w:t>
      </w:r>
      <w:r w:rsidRPr="00D51D7A">
        <w:rPr>
          <w:rFonts w:ascii="黑体" w:eastAsia="黑体" w:hAnsi="黑体" w:hint="eastAsia"/>
          <w:sz w:val="32"/>
          <w:szCs w:val="32"/>
        </w:rPr>
        <w:t>名额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（一）教育工作先进集体</w:t>
      </w:r>
      <w:r w:rsidRPr="009041AF">
        <w:rPr>
          <w:rFonts w:ascii="仿宋_GB2312" w:eastAsia="仿宋_GB2312" w:hAnsi="仿宋"/>
          <w:sz w:val="32"/>
          <w:szCs w:val="32"/>
        </w:rPr>
        <w:t xml:space="preserve">  3</w:t>
      </w:r>
      <w:r w:rsidRPr="009041AF">
        <w:rPr>
          <w:rFonts w:ascii="仿宋_GB2312" w:eastAsia="仿宋_GB2312" w:hAnsi="仿宋" w:hint="eastAsia"/>
          <w:sz w:val="32"/>
          <w:szCs w:val="32"/>
        </w:rPr>
        <w:t>个</w:t>
      </w:r>
      <w:r w:rsidRPr="009041AF">
        <w:rPr>
          <w:rFonts w:ascii="仿宋_GB2312" w:eastAsia="仿宋_GB2312" w:hAnsi="仿宋"/>
          <w:sz w:val="32"/>
          <w:szCs w:val="32"/>
        </w:rPr>
        <w:t xml:space="preserve"> 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（二）模范教师</w:t>
      </w:r>
      <w:r w:rsidRPr="009041AF">
        <w:rPr>
          <w:rFonts w:ascii="仿宋_GB2312" w:eastAsia="仿宋_GB2312" w:hAnsi="仿宋"/>
          <w:sz w:val="32"/>
          <w:szCs w:val="32"/>
        </w:rPr>
        <w:t xml:space="preserve">          3</w:t>
      </w:r>
      <w:r w:rsidRPr="009041AF">
        <w:rPr>
          <w:rFonts w:ascii="仿宋_GB2312" w:eastAsia="仿宋_GB2312" w:hAnsi="仿宋" w:hint="eastAsia"/>
          <w:sz w:val="32"/>
          <w:szCs w:val="32"/>
        </w:rPr>
        <w:t>名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（三）优秀教师</w:t>
      </w:r>
      <w:r w:rsidRPr="009041AF">
        <w:rPr>
          <w:rFonts w:ascii="仿宋_GB2312" w:eastAsia="仿宋_GB2312" w:hAnsi="仿宋"/>
          <w:sz w:val="32"/>
          <w:szCs w:val="32"/>
        </w:rPr>
        <w:t xml:space="preserve">          15</w:t>
      </w:r>
      <w:r w:rsidRPr="009041AF">
        <w:rPr>
          <w:rFonts w:ascii="仿宋_GB2312" w:eastAsia="仿宋_GB2312" w:hAnsi="仿宋" w:hint="eastAsia"/>
          <w:sz w:val="32"/>
          <w:szCs w:val="32"/>
        </w:rPr>
        <w:t>名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（四）优秀教育工作者</w:t>
      </w:r>
      <w:r w:rsidRPr="009041AF">
        <w:rPr>
          <w:rFonts w:ascii="仿宋_GB2312" w:eastAsia="仿宋_GB2312" w:hAnsi="仿宋"/>
          <w:sz w:val="32"/>
          <w:szCs w:val="32"/>
        </w:rPr>
        <w:t xml:space="preserve">    5</w:t>
      </w:r>
      <w:r w:rsidRPr="009041AF">
        <w:rPr>
          <w:rFonts w:ascii="仿宋_GB2312" w:eastAsia="仿宋_GB2312" w:hAnsi="仿宋" w:hint="eastAsia"/>
          <w:sz w:val="32"/>
          <w:szCs w:val="32"/>
        </w:rPr>
        <w:t>名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（五）师德师风先进个人</w:t>
      </w:r>
      <w:r w:rsidRPr="009041AF">
        <w:rPr>
          <w:rFonts w:ascii="仿宋_GB2312" w:eastAsia="仿宋_GB2312" w:hAnsi="仿宋"/>
          <w:sz w:val="32"/>
          <w:szCs w:val="32"/>
        </w:rPr>
        <w:t xml:space="preserve">  10</w:t>
      </w:r>
      <w:r w:rsidRPr="009041AF">
        <w:rPr>
          <w:rFonts w:ascii="仿宋_GB2312" w:eastAsia="仿宋_GB2312" w:hAnsi="仿宋" w:hint="eastAsia"/>
          <w:sz w:val="32"/>
          <w:szCs w:val="32"/>
        </w:rPr>
        <w:t>名</w:t>
      </w:r>
    </w:p>
    <w:p w:rsidR="00923865" w:rsidRPr="009041AF" w:rsidRDefault="00923865" w:rsidP="00F413C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t>（六）教学名师</w:t>
      </w:r>
      <w:r w:rsidRPr="009041AF">
        <w:rPr>
          <w:rFonts w:ascii="仿宋_GB2312" w:eastAsia="仿宋_GB2312" w:hAnsi="仿宋"/>
          <w:sz w:val="32"/>
          <w:szCs w:val="32"/>
        </w:rPr>
        <w:t xml:space="preserve">          10</w:t>
      </w:r>
      <w:r w:rsidRPr="009041AF">
        <w:rPr>
          <w:rFonts w:ascii="仿宋_GB2312" w:eastAsia="仿宋_GB2312" w:hAnsi="仿宋" w:hint="eastAsia"/>
          <w:sz w:val="32"/>
          <w:szCs w:val="32"/>
        </w:rPr>
        <w:t>名</w:t>
      </w:r>
    </w:p>
    <w:p w:rsidR="00923865" w:rsidRPr="009041AF" w:rsidRDefault="00923865" w:rsidP="00F413CF">
      <w:pPr>
        <w:ind w:leftChars="300" w:left="1590" w:hangingChars="300" w:hanging="960"/>
        <w:jc w:val="left"/>
        <w:rPr>
          <w:rFonts w:ascii="仿宋_GB2312" w:eastAsia="仿宋_GB2312" w:hAnsi="仿宋"/>
          <w:sz w:val="32"/>
          <w:szCs w:val="32"/>
        </w:rPr>
      </w:pPr>
      <w:r w:rsidRPr="009041AF">
        <w:rPr>
          <w:rFonts w:ascii="仿宋_GB2312" w:eastAsia="仿宋_GB2312" w:hAnsi="仿宋" w:hint="eastAsia"/>
          <w:sz w:val="32"/>
          <w:szCs w:val="32"/>
        </w:rPr>
        <w:lastRenderedPageBreak/>
        <w:t>（七）最美老师</w:t>
      </w:r>
      <w:r w:rsidRPr="009041AF">
        <w:rPr>
          <w:rFonts w:ascii="仿宋_GB2312" w:eastAsia="仿宋_GB2312" w:hAnsi="仿宋"/>
          <w:sz w:val="32"/>
          <w:szCs w:val="32"/>
        </w:rPr>
        <w:t xml:space="preserve">          20</w:t>
      </w:r>
      <w:r w:rsidRPr="009041AF">
        <w:rPr>
          <w:rFonts w:ascii="仿宋_GB2312" w:eastAsia="仿宋_GB2312" w:hAnsi="仿宋" w:hint="eastAsia"/>
          <w:sz w:val="32"/>
          <w:szCs w:val="32"/>
        </w:rPr>
        <w:t>名（本科教学任务老</w:t>
      </w:r>
    </w:p>
    <w:p w:rsidR="00923865" w:rsidRDefault="00923865" w:rsidP="00ED645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名、研究生指导任务导师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名）</w:t>
      </w:r>
    </w:p>
    <w:p w:rsidR="00923865" w:rsidRPr="00D51D7A" w:rsidRDefault="00923865" w:rsidP="00F413C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51D7A">
        <w:rPr>
          <w:rFonts w:ascii="黑体" w:eastAsia="黑体" w:hAnsi="黑体" w:hint="eastAsia"/>
          <w:sz w:val="32"/>
          <w:szCs w:val="32"/>
        </w:rPr>
        <w:t>二、评选范围</w:t>
      </w:r>
    </w:p>
    <w:p w:rsidR="00923865" w:rsidRDefault="00923865" w:rsidP="00F413CF">
      <w:pPr>
        <w:pStyle w:val="20"/>
        <w:spacing w:line="560" w:lineRule="exact"/>
        <w:ind w:firstLineChars="200" w:firstLine="640"/>
      </w:pPr>
      <w:r w:rsidRPr="000147FE">
        <w:rPr>
          <w:rFonts w:ascii="楷体_GB2312" w:eastAsia="楷体_GB2312" w:hint="eastAsia"/>
        </w:rPr>
        <w:t>（一）</w:t>
      </w:r>
      <w:r>
        <w:rPr>
          <w:rFonts w:ascii="楷体_GB2312" w:eastAsia="楷体_GB2312" w:hint="eastAsia"/>
        </w:rPr>
        <w:t>教育工作</w:t>
      </w:r>
      <w:r w:rsidRPr="000147FE">
        <w:rPr>
          <w:rFonts w:ascii="楷体_GB2312" w:eastAsia="楷体_GB2312" w:hint="eastAsia"/>
        </w:rPr>
        <w:t>先进集体</w:t>
      </w:r>
      <w:r>
        <w:rPr>
          <w:rFonts w:hint="eastAsia"/>
        </w:rPr>
        <w:t>：</w:t>
      </w:r>
      <w:r w:rsidRPr="00EF745E">
        <w:rPr>
          <w:rFonts w:hint="eastAsia"/>
        </w:rPr>
        <w:t>各教学、科研、</w:t>
      </w:r>
      <w:r w:rsidRPr="00C60F52">
        <w:rPr>
          <w:rFonts w:hint="eastAsia"/>
        </w:rPr>
        <w:t>管理</w:t>
      </w:r>
      <w:r>
        <w:rPr>
          <w:rFonts w:hint="eastAsia"/>
        </w:rPr>
        <w:t>服务</w:t>
      </w:r>
      <w:r w:rsidRPr="00EF745E">
        <w:rPr>
          <w:rFonts w:hint="eastAsia"/>
        </w:rPr>
        <w:t>部门和创新团队等</w:t>
      </w:r>
      <w:r>
        <w:rPr>
          <w:rFonts w:hint="eastAsia"/>
        </w:rPr>
        <w:t>。</w:t>
      </w:r>
    </w:p>
    <w:p w:rsidR="00923865" w:rsidRDefault="00923865" w:rsidP="00F413CF">
      <w:pPr>
        <w:pStyle w:val="20"/>
        <w:spacing w:line="560" w:lineRule="exact"/>
        <w:ind w:firstLineChars="200" w:firstLine="640"/>
      </w:pPr>
      <w:r w:rsidRPr="000147FE">
        <w:rPr>
          <w:rFonts w:ascii="楷体_GB2312" w:eastAsia="楷体_GB2312" w:hint="eastAsia"/>
        </w:rPr>
        <w:t>（二）模范教师</w:t>
      </w:r>
      <w:r>
        <w:rPr>
          <w:rFonts w:ascii="楷体_GB2312" w:eastAsia="楷体_GB2312" w:hint="eastAsia"/>
        </w:rPr>
        <w:t>、</w:t>
      </w:r>
      <w:r w:rsidRPr="000147FE">
        <w:rPr>
          <w:rFonts w:ascii="楷体_GB2312" w:eastAsia="楷体_GB2312" w:hint="eastAsia"/>
        </w:rPr>
        <w:t>优秀教师：</w:t>
      </w:r>
      <w:r>
        <w:rPr>
          <w:rFonts w:hint="eastAsia"/>
        </w:rPr>
        <w:t>聘任在专任教师、中小学教师岗位的在职教职工，即具有教师资格、从事教学工作的教师。</w:t>
      </w:r>
    </w:p>
    <w:p w:rsidR="00923865" w:rsidRDefault="00923865" w:rsidP="00F413CF">
      <w:pPr>
        <w:pStyle w:val="20"/>
        <w:spacing w:line="560" w:lineRule="exact"/>
        <w:ind w:firstLineChars="200" w:firstLine="640"/>
      </w:pPr>
      <w:r w:rsidRPr="000147FE">
        <w:rPr>
          <w:rFonts w:ascii="楷体_GB2312" w:eastAsia="楷体_GB2312" w:hint="eastAsia"/>
        </w:rPr>
        <w:t>（三）优秀教育工作者：</w:t>
      </w:r>
      <w:r w:rsidRPr="003F6153">
        <w:rPr>
          <w:rFonts w:hint="eastAsia"/>
        </w:rPr>
        <w:t>聘任在管理和其他专业技术岗位</w:t>
      </w:r>
      <w:r>
        <w:rPr>
          <w:rFonts w:hint="eastAsia"/>
        </w:rPr>
        <w:t>的在职教职工。</w:t>
      </w:r>
    </w:p>
    <w:p w:rsidR="00923865" w:rsidRDefault="00923865" w:rsidP="00F413CF">
      <w:pPr>
        <w:pStyle w:val="20"/>
        <w:spacing w:line="560" w:lineRule="exact"/>
        <w:ind w:firstLineChars="200" w:firstLine="640"/>
      </w:pPr>
      <w:r>
        <w:rPr>
          <w:rFonts w:hint="eastAsia"/>
        </w:rPr>
        <w:t>（四）</w:t>
      </w:r>
      <w:r w:rsidRPr="006A0218">
        <w:rPr>
          <w:rFonts w:ascii="楷体_GB2312" w:eastAsia="楷体_GB2312" w:hint="eastAsia"/>
        </w:rPr>
        <w:t>教学名师：</w:t>
      </w:r>
      <w:r w:rsidRPr="006A0218">
        <w:rPr>
          <w:rFonts w:hint="eastAsia"/>
        </w:rPr>
        <w:t>在教学一线承担本科教学任务的在职在岗教师，在教学上取得突出成绩或贡献。</w:t>
      </w:r>
    </w:p>
    <w:p w:rsidR="00923865" w:rsidRDefault="00923865" w:rsidP="00F413CF">
      <w:pPr>
        <w:pStyle w:val="20"/>
        <w:spacing w:line="560" w:lineRule="exact"/>
        <w:ind w:firstLineChars="200" w:firstLine="640"/>
        <w:rPr>
          <w:rFonts w:hAnsi="仿宋"/>
          <w:szCs w:val="32"/>
        </w:rPr>
      </w:pPr>
      <w:r w:rsidRPr="00E439CC">
        <w:rPr>
          <w:rFonts w:ascii="楷体_GB2312" w:eastAsia="楷体_GB2312" w:hint="eastAsia"/>
        </w:rPr>
        <w:t>（五）师德</w:t>
      </w:r>
      <w:r>
        <w:rPr>
          <w:rFonts w:ascii="楷体_GB2312" w:eastAsia="楷体_GB2312" w:hint="eastAsia"/>
        </w:rPr>
        <w:t>师风</w:t>
      </w:r>
      <w:r w:rsidRPr="00E439CC">
        <w:rPr>
          <w:rFonts w:ascii="楷体_GB2312" w:eastAsia="楷体_GB2312" w:hint="eastAsia"/>
        </w:rPr>
        <w:t>先进个人：</w:t>
      </w:r>
      <w:r w:rsidRPr="006F5222">
        <w:rPr>
          <w:rFonts w:hAnsi="仿宋" w:hint="eastAsia"/>
          <w:szCs w:val="32"/>
        </w:rPr>
        <w:t>全校在职教职工。</w:t>
      </w:r>
    </w:p>
    <w:p w:rsidR="00923865" w:rsidRPr="00ED6458" w:rsidRDefault="00923865" w:rsidP="00F413C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24"/>
        </w:rPr>
      </w:pPr>
      <w:r w:rsidRPr="00D51D7A">
        <w:rPr>
          <w:rFonts w:ascii="楷体_GB2312" w:eastAsia="楷体_GB2312" w:hAnsi="Times New Roman" w:hint="eastAsia"/>
          <w:sz w:val="32"/>
          <w:szCs w:val="24"/>
        </w:rPr>
        <w:t>（六）最美老师：</w:t>
      </w:r>
      <w:r w:rsidRPr="00ED6458">
        <w:rPr>
          <w:rFonts w:ascii="仿宋_GB2312" w:eastAsia="仿宋_GB2312" w:hAnsi="Times New Roman" w:hint="eastAsia"/>
          <w:sz w:val="32"/>
          <w:szCs w:val="24"/>
        </w:rPr>
        <w:t>在职在岗的教师（不包含退休教师和校外兼职教师）。参选本科教学“最美老师”应在近两个学年内，每学年为本科生理论</w:t>
      </w:r>
      <w:proofErr w:type="gramStart"/>
      <w:r w:rsidRPr="00ED6458">
        <w:rPr>
          <w:rFonts w:ascii="仿宋_GB2312" w:eastAsia="仿宋_GB2312" w:hAnsi="Times New Roman" w:hint="eastAsia"/>
          <w:sz w:val="32"/>
          <w:szCs w:val="24"/>
        </w:rPr>
        <w:t>课独立</w:t>
      </w:r>
      <w:proofErr w:type="gramEnd"/>
      <w:r w:rsidRPr="00ED6458">
        <w:rPr>
          <w:rFonts w:ascii="仿宋_GB2312" w:eastAsia="仿宋_GB2312" w:hAnsi="Times New Roman" w:hint="eastAsia"/>
          <w:sz w:val="32"/>
          <w:szCs w:val="24"/>
        </w:rPr>
        <w:t>授课学时不低于</w:t>
      </w:r>
      <w:r w:rsidRPr="00ED6458">
        <w:rPr>
          <w:rFonts w:ascii="仿宋_GB2312" w:eastAsia="仿宋_GB2312" w:hAnsi="Times New Roman"/>
          <w:sz w:val="32"/>
          <w:szCs w:val="24"/>
        </w:rPr>
        <w:t>64</w:t>
      </w:r>
      <w:r w:rsidRPr="00ED6458">
        <w:rPr>
          <w:rFonts w:ascii="仿宋_GB2312" w:eastAsia="仿宋_GB2312" w:hAnsi="Times New Roman" w:hint="eastAsia"/>
          <w:sz w:val="32"/>
          <w:szCs w:val="24"/>
        </w:rPr>
        <w:t>学时；参选研究生指导“最美老师”所指导的研究生至少有</w:t>
      </w:r>
      <w:r w:rsidRPr="00ED6458">
        <w:rPr>
          <w:rFonts w:ascii="仿宋_GB2312" w:eastAsia="仿宋_GB2312" w:hAnsi="Times New Roman"/>
          <w:sz w:val="32"/>
          <w:szCs w:val="24"/>
        </w:rPr>
        <w:t>2</w:t>
      </w:r>
      <w:r w:rsidRPr="00ED6458">
        <w:rPr>
          <w:rFonts w:ascii="仿宋_GB2312" w:eastAsia="仿宋_GB2312" w:hAnsi="Times New Roman" w:hint="eastAsia"/>
          <w:sz w:val="32"/>
          <w:szCs w:val="24"/>
        </w:rPr>
        <w:t>届毕业并获得学位、在读</w:t>
      </w:r>
      <w:r w:rsidRPr="00ED6458">
        <w:rPr>
          <w:rFonts w:ascii="仿宋_GB2312" w:eastAsia="仿宋_GB2312" w:hAnsi="Times New Roman"/>
          <w:sz w:val="32"/>
          <w:szCs w:val="24"/>
        </w:rPr>
        <w:t>4</w:t>
      </w:r>
      <w:r w:rsidRPr="00ED6458">
        <w:rPr>
          <w:rFonts w:ascii="仿宋_GB2312" w:eastAsia="仿宋_GB2312" w:hAnsi="Times New Roman" w:hint="eastAsia"/>
          <w:sz w:val="32"/>
          <w:szCs w:val="24"/>
        </w:rPr>
        <w:t>名及以上。</w:t>
      </w:r>
    </w:p>
    <w:p w:rsidR="00923865" w:rsidRPr="00D51D7A" w:rsidRDefault="00923865" w:rsidP="00F413C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三、评选责任部门及联系人</w:t>
      </w:r>
    </w:p>
    <w:p w:rsidR="00923865" w:rsidRPr="00544E1D" w:rsidRDefault="00923865" w:rsidP="00F413CF">
      <w:pPr>
        <w:spacing w:line="560" w:lineRule="exact"/>
        <w:ind w:firstLineChars="202" w:firstLine="646"/>
        <w:rPr>
          <w:rFonts w:ascii="仿宋_GB2312" w:eastAsia="仿宋_GB2312"/>
          <w:sz w:val="32"/>
        </w:rPr>
      </w:pPr>
      <w:r>
        <w:rPr>
          <w:rFonts w:ascii="楷体_GB2312" w:eastAsia="楷体_GB2312" w:hint="eastAsia"/>
          <w:sz w:val="32"/>
        </w:rPr>
        <w:t>（一）</w:t>
      </w:r>
      <w:r w:rsidRPr="00544E1D">
        <w:rPr>
          <w:rFonts w:ascii="仿宋_GB2312" w:eastAsia="仿宋_GB2312" w:hint="eastAsia"/>
          <w:sz w:val="32"/>
        </w:rPr>
        <w:t>教育工作先进集体、模范教师、优秀教师、优秀教育工作者由教师工作部负责评选的具体实施。</w:t>
      </w:r>
    </w:p>
    <w:p w:rsidR="00923865" w:rsidRDefault="00923865" w:rsidP="00F413CF">
      <w:pPr>
        <w:spacing w:line="560" w:lineRule="exact"/>
        <w:ind w:firstLineChars="202" w:firstLine="646"/>
        <w:jc w:val="left"/>
        <w:rPr>
          <w:rFonts w:ascii="仿宋_GB2312" w:eastAsia="仿宋_GB2312"/>
          <w:sz w:val="32"/>
          <w:szCs w:val="32"/>
        </w:rPr>
      </w:pPr>
      <w:r w:rsidRPr="00ED6458">
        <w:rPr>
          <w:rFonts w:ascii="仿宋_GB2312" w:eastAsia="仿宋_GB2312" w:hint="eastAsia"/>
          <w:sz w:val="32"/>
          <w:szCs w:val="32"/>
        </w:rPr>
        <w:t>联系人：周清泉</w:t>
      </w:r>
      <w:r w:rsidRPr="00ED645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 w:rsidRPr="00ED6458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</w:t>
      </w:r>
      <w:r w:rsidRPr="00ED6458">
        <w:rPr>
          <w:rFonts w:ascii="仿宋_GB2312" w:eastAsia="仿宋_GB2312" w:hint="eastAsia"/>
          <w:sz w:val="32"/>
          <w:szCs w:val="32"/>
        </w:rPr>
        <w:t>话：</w:t>
      </w:r>
      <w:r w:rsidRPr="00ED6458">
        <w:rPr>
          <w:rFonts w:ascii="仿宋_GB2312" w:eastAsia="仿宋_GB2312"/>
          <w:sz w:val="32"/>
          <w:szCs w:val="32"/>
        </w:rPr>
        <w:t xml:space="preserve">65916661 </w:t>
      </w:r>
    </w:p>
    <w:p w:rsidR="00923865" w:rsidRPr="00ED6458" w:rsidRDefault="00923865" w:rsidP="00F413CF">
      <w:pPr>
        <w:spacing w:line="560" w:lineRule="exact"/>
        <w:ind w:firstLineChars="202" w:firstLine="646"/>
        <w:jc w:val="left"/>
        <w:rPr>
          <w:rFonts w:ascii="仿宋_GB2312" w:eastAsia="仿宋_GB2312"/>
          <w:sz w:val="32"/>
          <w:szCs w:val="32"/>
        </w:rPr>
      </w:pPr>
      <w:proofErr w:type="gramStart"/>
      <w:r w:rsidRPr="00ED6458"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ED6458">
        <w:rPr>
          <w:rFonts w:ascii="仿宋_GB2312" w:eastAsia="仿宋_GB2312" w:hint="eastAsia"/>
          <w:sz w:val="32"/>
          <w:szCs w:val="32"/>
        </w:rPr>
        <w:t>箱：</w:t>
      </w:r>
      <w:r w:rsidRPr="00ED6458">
        <w:rPr>
          <w:rFonts w:ascii="仿宋_GB2312" w:eastAsia="仿宋_GB2312"/>
          <w:sz w:val="32"/>
          <w:szCs w:val="32"/>
        </w:rPr>
        <w:t>1535377119@qq.com</w:t>
      </w:r>
    </w:p>
    <w:p w:rsidR="00923865" w:rsidRPr="00544E1D" w:rsidRDefault="00923865" w:rsidP="00F413CF">
      <w:pPr>
        <w:spacing w:line="560" w:lineRule="exact"/>
        <w:ind w:firstLineChars="202" w:firstLine="646"/>
        <w:rPr>
          <w:rFonts w:ascii="仿宋_GB2312" w:eastAsia="仿宋_GB2312"/>
          <w:sz w:val="32"/>
        </w:rPr>
      </w:pPr>
      <w:r w:rsidRPr="00ED6458">
        <w:rPr>
          <w:rFonts w:ascii="楷体_GB2312" w:eastAsia="楷体_GB2312" w:hint="eastAsia"/>
          <w:sz w:val="32"/>
        </w:rPr>
        <w:t>（二）</w:t>
      </w:r>
      <w:r w:rsidRPr="00544E1D">
        <w:rPr>
          <w:rFonts w:ascii="仿宋_GB2312" w:eastAsia="仿宋_GB2312" w:hint="eastAsia"/>
          <w:sz w:val="32"/>
        </w:rPr>
        <w:t>教学名师、本科</w:t>
      </w:r>
      <w:r>
        <w:rPr>
          <w:rFonts w:ascii="仿宋_GB2312" w:eastAsia="仿宋_GB2312" w:hint="eastAsia"/>
          <w:sz w:val="32"/>
        </w:rPr>
        <w:t>教学</w:t>
      </w:r>
      <w:r w:rsidRPr="00544E1D">
        <w:rPr>
          <w:rFonts w:ascii="仿宋_GB2312" w:eastAsia="仿宋_GB2312" w:hint="eastAsia"/>
          <w:sz w:val="32"/>
        </w:rPr>
        <w:t>最美老师由教务处负责评选的具体实施</w:t>
      </w:r>
      <w:r>
        <w:rPr>
          <w:rFonts w:ascii="仿宋_GB2312" w:eastAsia="仿宋_GB2312" w:hint="eastAsia"/>
          <w:sz w:val="32"/>
        </w:rPr>
        <w:t>（</w:t>
      </w:r>
      <w:r w:rsidRPr="00580843">
        <w:rPr>
          <w:rFonts w:ascii="仿宋_GB2312" w:eastAsia="仿宋_GB2312" w:hint="eastAsia"/>
          <w:b/>
          <w:sz w:val="32"/>
        </w:rPr>
        <w:t>详见附件</w:t>
      </w:r>
      <w:r w:rsidRPr="00580843">
        <w:rPr>
          <w:rFonts w:ascii="仿宋_GB2312" w:eastAsia="仿宋_GB2312"/>
          <w:b/>
          <w:sz w:val="32"/>
        </w:rPr>
        <w:t>8</w:t>
      </w:r>
      <w:r w:rsidRPr="00580843">
        <w:rPr>
          <w:rFonts w:ascii="仿宋_GB2312" w:eastAsia="仿宋_GB2312" w:hint="eastAsia"/>
          <w:b/>
          <w:sz w:val="32"/>
        </w:rPr>
        <w:t>、</w:t>
      </w:r>
      <w:r w:rsidRPr="00580843">
        <w:rPr>
          <w:rFonts w:ascii="仿宋_GB2312" w:eastAsia="仿宋_GB2312"/>
          <w:b/>
          <w:sz w:val="32"/>
        </w:rPr>
        <w:t>9</w:t>
      </w:r>
      <w:r w:rsidRPr="00DB7391">
        <w:rPr>
          <w:rFonts w:ascii="仿宋_GB2312" w:eastAsia="仿宋_GB2312" w:hint="eastAsia"/>
          <w:sz w:val="32"/>
        </w:rPr>
        <w:t>）</w:t>
      </w:r>
      <w:r w:rsidRPr="00544E1D">
        <w:rPr>
          <w:rFonts w:ascii="仿宋_GB2312" w:eastAsia="仿宋_GB2312" w:hint="eastAsia"/>
          <w:sz w:val="32"/>
        </w:rPr>
        <w:t>。</w:t>
      </w:r>
    </w:p>
    <w:p w:rsidR="00923865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D6458">
        <w:rPr>
          <w:rFonts w:ascii="仿宋_GB2312" w:eastAsia="仿宋_GB2312" w:hint="eastAsia"/>
          <w:sz w:val="32"/>
          <w:szCs w:val="32"/>
        </w:rPr>
        <w:lastRenderedPageBreak/>
        <w:t>联系人：</w:t>
      </w:r>
      <w:proofErr w:type="gramStart"/>
      <w:r w:rsidRPr="00ED6458">
        <w:rPr>
          <w:rFonts w:ascii="仿宋_GB2312" w:eastAsia="仿宋_GB2312" w:hint="eastAsia"/>
          <w:sz w:val="32"/>
          <w:szCs w:val="32"/>
        </w:rPr>
        <w:t>范</w:t>
      </w:r>
      <w:proofErr w:type="gramEnd"/>
      <w:r w:rsidRPr="00ED6458">
        <w:rPr>
          <w:rFonts w:ascii="仿宋_GB2312" w:eastAsia="仿宋_GB2312" w:hint="eastAsia"/>
          <w:sz w:val="32"/>
          <w:szCs w:val="32"/>
        </w:rPr>
        <w:t>卿卿（教学名师）</w:t>
      </w:r>
      <w:r w:rsidRPr="00ED6458">
        <w:rPr>
          <w:rFonts w:ascii="仿宋_GB2312" w:eastAsia="仿宋_GB2312"/>
          <w:sz w:val="32"/>
          <w:szCs w:val="32"/>
        </w:rPr>
        <w:t xml:space="preserve"> </w:t>
      </w:r>
      <w:r w:rsidRPr="00ED6458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 w:rsidRPr="00ED6458">
        <w:rPr>
          <w:rFonts w:ascii="仿宋_GB2312" w:eastAsia="仿宋_GB2312" w:hint="eastAsia"/>
          <w:sz w:val="32"/>
          <w:szCs w:val="32"/>
        </w:rPr>
        <w:t>话：</w:t>
      </w:r>
      <w:r w:rsidRPr="00ED6458">
        <w:rPr>
          <w:rFonts w:ascii="仿宋_GB2312" w:eastAsia="仿宋_GB2312"/>
          <w:sz w:val="32"/>
          <w:szCs w:val="32"/>
        </w:rPr>
        <w:t xml:space="preserve">65916754 </w:t>
      </w:r>
    </w:p>
    <w:p w:rsidR="00923865" w:rsidRPr="00ED6458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ED6458"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ED6458">
        <w:rPr>
          <w:rFonts w:ascii="仿宋_GB2312" w:eastAsia="仿宋_GB2312" w:hint="eastAsia"/>
          <w:sz w:val="32"/>
          <w:szCs w:val="32"/>
        </w:rPr>
        <w:t>箱：</w:t>
      </w:r>
      <w:r w:rsidRPr="00ED6458">
        <w:rPr>
          <w:rFonts w:ascii="仿宋_GB2312" w:eastAsia="仿宋_GB2312"/>
          <w:sz w:val="32"/>
          <w:szCs w:val="32"/>
        </w:rPr>
        <w:t>379472856@qq.com</w:t>
      </w:r>
    </w:p>
    <w:p w:rsidR="00923865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D6458">
        <w:rPr>
          <w:rFonts w:ascii="仿宋_GB2312" w:eastAsia="仿宋_GB2312" w:hint="eastAsia"/>
          <w:sz w:val="32"/>
          <w:szCs w:val="32"/>
        </w:rPr>
        <w:t>联系人：刘荣佩（最美教师）</w:t>
      </w:r>
      <w:r w:rsidRPr="00ED6458">
        <w:rPr>
          <w:rFonts w:ascii="仿宋_GB2312" w:eastAsia="仿宋_GB2312"/>
          <w:sz w:val="32"/>
          <w:szCs w:val="32"/>
        </w:rPr>
        <w:t xml:space="preserve"> </w:t>
      </w:r>
      <w:r w:rsidRPr="00ED6458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 w:rsidRPr="00ED6458">
        <w:rPr>
          <w:rFonts w:ascii="仿宋_GB2312" w:eastAsia="仿宋_GB2312" w:hint="eastAsia"/>
          <w:sz w:val="32"/>
          <w:szCs w:val="32"/>
        </w:rPr>
        <w:t>话：</w:t>
      </w:r>
      <w:r w:rsidRPr="00ED6458">
        <w:rPr>
          <w:rFonts w:ascii="仿宋_GB2312" w:eastAsia="仿宋_GB2312"/>
          <w:sz w:val="32"/>
          <w:szCs w:val="32"/>
        </w:rPr>
        <w:t>65916754</w:t>
      </w:r>
    </w:p>
    <w:p w:rsidR="00923865" w:rsidRPr="00ED6458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ED6458"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ED6458">
        <w:rPr>
          <w:rFonts w:ascii="仿宋_GB2312" w:eastAsia="仿宋_GB2312" w:hint="eastAsia"/>
          <w:sz w:val="32"/>
          <w:szCs w:val="32"/>
        </w:rPr>
        <w:t>箱：</w:t>
      </w:r>
      <w:r w:rsidRPr="00ED6458">
        <w:rPr>
          <w:rFonts w:ascii="仿宋_GB2312" w:eastAsia="仿宋_GB2312"/>
          <w:sz w:val="32"/>
          <w:szCs w:val="32"/>
        </w:rPr>
        <w:t>522439273@qq.com</w:t>
      </w:r>
    </w:p>
    <w:p w:rsidR="00923865" w:rsidRPr="00544E1D" w:rsidRDefault="00923865" w:rsidP="00F413CF">
      <w:pPr>
        <w:spacing w:line="560" w:lineRule="exact"/>
        <w:ind w:firstLineChars="202" w:firstLine="646"/>
        <w:rPr>
          <w:rFonts w:ascii="仿宋_GB2312" w:eastAsia="仿宋_GB2312"/>
          <w:sz w:val="32"/>
        </w:rPr>
      </w:pPr>
      <w:r w:rsidRPr="00544E1D">
        <w:rPr>
          <w:rFonts w:ascii="楷体_GB2312" w:eastAsia="楷体_GB2312" w:hint="eastAsia"/>
          <w:sz w:val="32"/>
        </w:rPr>
        <w:t>（三）</w:t>
      </w:r>
      <w:r w:rsidRPr="00544E1D">
        <w:rPr>
          <w:rFonts w:ascii="仿宋_GB2312" w:eastAsia="仿宋_GB2312" w:hint="eastAsia"/>
          <w:sz w:val="32"/>
        </w:rPr>
        <w:t>研究生指导最美老师由研究生院负责评选的具体实施</w:t>
      </w:r>
      <w:r>
        <w:rPr>
          <w:rFonts w:ascii="仿宋_GB2312" w:eastAsia="仿宋_GB2312" w:hint="eastAsia"/>
          <w:sz w:val="32"/>
        </w:rPr>
        <w:t>（</w:t>
      </w:r>
      <w:r w:rsidRPr="00DB7391">
        <w:rPr>
          <w:rFonts w:ascii="仿宋_GB2312" w:eastAsia="仿宋_GB2312" w:hint="eastAsia"/>
          <w:b/>
          <w:sz w:val="32"/>
        </w:rPr>
        <w:t>详见附件</w:t>
      </w:r>
      <w:r w:rsidRPr="00DB7391">
        <w:rPr>
          <w:rFonts w:ascii="仿宋_GB2312" w:eastAsia="仿宋_GB2312"/>
          <w:b/>
          <w:sz w:val="32"/>
        </w:rPr>
        <w:t>9</w:t>
      </w:r>
      <w:r w:rsidRPr="00580843">
        <w:rPr>
          <w:rFonts w:ascii="仿宋_GB2312" w:eastAsia="仿宋_GB2312" w:hint="eastAsia"/>
          <w:sz w:val="32"/>
        </w:rPr>
        <w:t>）。</w:t>
      </w:r>
    </w:p>
    <w:p w:rsidR="00923865" w:rsidRPr="00BC5233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5233">
        <w:rPr>
          <w:rFonts w:ascii="仿宋_GB2312" w:eastAsia="仿宋_GB2312" w:hint="eastAsia"/>
          <w:sz w:val="32"/>
          <w:szCs w:val="32"/>
        </w:rPr>
        <w:t>联系人：王璇</w:t>
      </w:r>
      <w:r w:rsidRPr="00BC5233">
        <w:rPr>
          <w:rFonts w:ascii="仿宋_GB2312" w:eastAsia="仿宋_GB2312"/>
          <w:sz w:val="32"/>
          <w:szCs w:val="32"/>
        </w:rPr>
        <w:t xml:space="preserve">               </w:t>
      </w:r>
      <w:r w:rsidRPr="00BC5233">
        <w:rPr>
          <w:rFonts w:ascii="仿宋_GB2312" w:eastAsia="仿宋_GB2312" w:hint="eastAsia"/>
          <w:sz w:val="32"/>
          <w:szCs w:val="32"/>
        </w:rPr>
        <w:t>电</w:t>
      </w:r>
      <w:r w:rsidRPr="00BC5233">
        <w:rPr>
          <w:rFonts w:ascii="仿宋_GB2312" w:eastAsia="仿宋_GB2312"/>
          <w:sz w:val="32"/>
          <w:szCs w:val="32"/>
        </w:rPr>
        <w:t xml:space="preserve">  </w:t>
      </w:r>
      <w:r w:rsidRPr="00BC5233">
        <w:rPr>
          <w:rFonts w:ascii="仿宋_GB2312" w:eastAsia="仿宋_GB2312" w:hint="eastAsia"/>
          <w:sz w:val="32"/>
          <w:szCs w:val="32"/>
        </w:rPr>
        <w:t>话：</w:t>
      </w:r>
      <w:r w:rsidRPr="00BC5233">
        <w:rPr>
          <w:rFonts w:ascii="仿宋_GB2312" w:eastAsia="仿宋_GB2312"/>
          <w:sz w:val="32"/>
          <w:szCs w:val="32"/>
        </w:rPr>
        <w:t xml:space="preserve">65915798 </w:t>
      </w:r>
    </w:p>
    <w:p w:rsidR="00923865" w:rsidRPr="00BC5233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C5233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BC5233">
        <w:rPr>
          <w:rFonts w:ascii="仿宋_GB2312" w:eastAsia="仿宋_GB2312"/>
          <w:sz w:val="32"/>
          <w:szCs w:val="32"/>
        </w:rPr>
        <w:t xml:space="preserve">  </w:t>
      </w:r>
      <w:r w:rsidRPr="00BC5233">
        <w:rPr>
          <w:rFonts w:ascii="仿宋_GB2312" w:eastAsia="仿宋_GB2312" w:hint="eastAsia"/>
          <w:sz w:val="32"/>
          <w:szCs w:val="32"/>
        </w:rPr>
        <w:t>箱</w:t>
      </w:r>
      <w:r>
        <w:rPr>
          <w:rFonts w:ascii="仿宋_GB2312" w:eastAsia="仿宋_GB2312" w:hint="eastAsia"/>
          <w:sz w:val="32"/>
          <w:szCs w:val="32"/>
        </w:rPr>
        <w:t>：</w:t>
      </w:r>
      <w:r w:rsidRPr="00BC5233">
        <w:rPr>
          <w:rFonts w:ascii="仿宋_GB2312" w:eastAsia="仿宋_GB2312"/>
          <w:sz w:val="32"/>
          <w:szCs w:val="32"/>
        </w:rPr>
        <w:t>375249179@qq.com</w:t>
      </w:r>
    </w:p>
    <w:p w:rsidR="00923865" w:rsidRPr="00544E1D" w:rsidRDefault="00923865" w:rsidP="00F413CF">
      <w:pPr>
        <w:spacing w:line="56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544E1D">
        <w:rPr>
          <w:rFonts w:ascii="楷体_GB2312" w:eastAsia="楷体_GB2312" w:hAnsi="黑体" w:hint="eastAsia"/>
          <w:sz w:val="32"/>
          <w:szCs w:val="32"/>
        </w:rPr>
        <w:t>（四）</w:t>
      </w:r>
      <w:r w:rsidRPr="00544E1D">
        <w:rPr>
          <w:rFonts w:ascii="仿宋_GB2312" w:eastAsia="仿宋_GB2312" w:hint="eastAsia"/>
          <w:sz w:val="32"/>
          <w:szCs w:val="32"/>
        </w:rPr>
        <w:t>师德师风先进个人由校工会负责评选的具体实施。</w:t>
      </w:r>
    </w:p>
    <w:p w:rsidR="00923865" w:rsidRPr="00544E1D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44E1D">
        <w:rPr>
          <w:rFonts w:ascii="仿宋_GB2312" w:eastAsia="仿宋_GB2312" w:hint="eastAsia"/>
          <w:sz w:val="32"/>
          <w:szCs w:val="32"/>
        </w:rPr>
        <w:t>联系人：周婧</w:t>
      </w:r>
      <w:r w:rsidRPr="00544E1D">
        <w:rPr>
          <w:rFonts w:ascii="仿宋_GB2312" w:eastAsia="仿宋_GB2312"/>
          <w:sz w:val="32"/>
          <w:szCs w:val="32"/>
        </w:rPr>
        <w:t xml:space="preserve">               </w:t>
      </w:r>
      <w:r w:rsidRPr="00544E1D">
        <w:rPr>
          <w:rFonts w:ascii="仿宋_GB2312" w:eastAsia="仿宋_GB2312" w:hint="eastAsia"/>
          <w:sz w:val="32"/>
          <w:szCs w:val="32"/>
        </w:rPr>
        <w:t>电</w:t>
      </w:r>
      <w:r w:rsidRPr="00544E1D">
        <w:rPr>
          <w:rFonts w:ascii="仿宋_GB2312" w:eastAsia="仿宋_GB2312"/>
          <w:sz w:val="32"/>
          <w:szCs w:val="32"/>
        </w:rPr>
        <w:t xml:space="preserve">  </w:t>
      </w:r>
      <w:r w:rsidRPr="00544E1D">
        <w:rPr>
          <w:rFonts w:ascii="仿宋_GB2312" w:eastAsia="仿宋_GB2312" w:hint="eastAsia"/>
          <w:sz w:val="32"/>
          <w:szCs w:val="32"/>
        </w:rPr>
        <w:t>话：</w:t>
      </w:r>
      <w:r w:rsidR="008448CC">
        <w:rPr>
          <w:rFonts w:ascii="仿宋_GB2312" w:eastAsia="仿宋_GB2312"/>
          <w:sz w:val="32"/>
          <w:szCs w:val="32"/>
        </w:rPr>
        <w:t>6593</w:t>
      </w:r>
      <w:r>
        <w:rPr>
          <w:rFonts w:ascii="仿宋_GB2312" w:eastAsia="仿宋_GB2312"/>
          <w:sz w:val="32"/>
          <w:szCs w:val="32"/>
        </w:rPr>
        <w:t>4865</w:t>
      </w:r>
    </w:p>
    <w:p w:rsidR="00923865" w:rsidRPr="00544E1D" w:rsidRDefault="00923865" w:rsidP="00F413CF">
      <w:pPr>
        <w:spacing w:line="5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544E1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44E1D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544E1D">
        <w:rPr>
          <w:rFonts w:ascii="仿宋_GB2312" w:eastAsia="仿宋_GB2312"/>
          <w:sz w:val="32"/>
          <w:szCs w:val="32"/>
        </w:rPr>
        <w:t xml:space="preserve">  </w:t>
      </w:r>
      <w:r w:rsidRPr="00544E1D">
        <w:rPr>
          <w:rFonts w:ascii="仿宋_GB2312" w:eastAsia="仿宋_GB2312" w:hint="eastAsia"/>
          <w:sz w:val="32"/>
          <w:szCs w:val="32"/>
        </w:rPr>
        <w:t>箱：</w:t>
      </w:r>
      <w:r w:rsidRPr="00544E1D">
        <w:rPr>
          <w:rFonts w:ascii="仿宋_GB2312" w:eastAsia="仿宋_GB2312"/>
          <w:sz w:val="32"/>
          <w:szCs w:val="32"/>
        </w:rPr>
        <w:t>1640908036@qq.com</w:t>
      </w:r>
    </w:p>
    <w:p w:rsidR="00923865" w:rsidRPr="00544E1D" w:rsidRDefault="00923865" w:rsidP="00F413C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544E1D">
        <w:rPr>
          <w:rFonts w:ascii="黑体" w:eastAsia="黑体" w:hAnsi="黑体" w:hint="eastAsia"/>
          <w:sz w:val="32"/>
        </w:rPr>
        <w:t>四、评选要求</w:t>
      </w:r>
    </w:p>
    <w:p w:rsidR="00923865" w:rsidRDefault="00923865" w:rsidP="00F413CF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（一）各奖励项目（教学名师除外）报送牵头评选部门原则上不超过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个名额，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15</w:t>
      </w:r>
      <w:r>
        <w:rPr>
          <w:rFonts w:ascii="仿宋_GB2312" w:eastAsia="仿宋_GB2312" w:hint="eastAsia"/>
          <w:sz w:val="32"/>
        </w:rPr>
        <w:t>日前（教学名师和最美教师除外</w:t>
      </w:r>
      <w:r w:rsidR="00A34AD4">
        <w:rPr>
          <w:rFonts w:ascii="仿宋_GB2312" w:eastAsia="仿宋_GB2312" w:hint="eastAsia"/>
          <w:sz w:val="32"/>
        </w:rPr>
        <w:t>）上</w:t>
      </w:r>
      <w:proofErr w:type="gramStart"/>
      <w:r w:rsidR="00A34AD4">
        <w:rPr>
          <w:rFonts w:ascii="仿宋_GB2312" w:eastAsia="仿宋_GB2312" w:hint="eastAsia"/>
          <w:sz w:val="32"/>
        </w:rPr>
        <w:t>报纸质版至</w:t>
      </w:r>
      <w:proofErr w:type="gramEnd"/>
      <w:r w:rsidR="00A34AD4">
        <w:rPr>
          <w:rFonts w:ascii="仿宋_GB2312" w:eastAsia="仿宋_GB2312" w:hint="eastAsia"/>
          <w:sz w:val="32"/>
        </w:rPr>
        <w:t>评选部门和发送电子版至指定邮箱，逾期不报视为放弃。</w:t>
      </w:r>
    </w:p>
    <w:p w:rsidR="00923865" w:rsidRDefault="00923865" w:rsidP="00F413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（二）评选工作对照两个通知要</w:t>
      </w:r>
      <w:r w:rsidR="00A34AD4">
        <w:rPr>
          <w:rFonts w:ascii="仿宋_GB2312" w:eastAsia="仿宋_GB2312" w:hint="eastAsia"/>
          <w:sz w:val="32"/>
        </w:rPr>
        <w:t>求，坚持严格标准、全面公开、实事求是、宁缺勿滥、好中选优的原则。</w:t>
      </w:r>
    </w:p>
    <w:p w:rsidR="00923865" w:rsidRDefault="00923865" w:rsidP="00F413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（三）个人评选项目严格对照评选程序</w:t>
      </w:r>
      <w:r w:rsidR="00A34AD4">
        <w:rPr>
          <w:rFonts w:ascii="仿宋_GB2312" w:eastAsia="仿宋_GB2312" w:hint="eastAsia"/>
          <w:sz w:val="32"/>
        </w:rPr>
        <w:t>组织实施，切实把表现好、业绩突出、影响广泛的集体和个人评选出来。</w:t>
      </w:r>
    </w:p>
    <w:p w:rsidR="00923865" w:rsidRDefault="00923865" w:rsidP="00F413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（四）评选中若发现存在弄虚作假等严重问题，取消其以后的评选资格并给予本人和单位通报批评。</w:t>
      </w:r>
    </w:p>
    <w:p w:rsidR="00923865" w:rsidRDefault="00923865" w:rsidP="00F413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923865" w:rsidRDefault="00923865" w:rsidP="00F413CF">
      <w:pPr>
        <w:spacing w:line="560" w:lineRule="exact"/>
        <w:ind w:leftChars="200" w:left="1540" w:hangingChars="350" w:hanging="11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:1.</w:t>
      </w:r>
      <w:r w:rsidR="009175C8">
        <w:rPr>
          <w:rFonts w:ascii="仿宋_GB2312" w:eastAsia="仿宋_GB2312" w:hint="eastAsia"/>
          <w:sz w:val="32"/>
        </w:rPr>
        <w:t>昆明理工大学教育工作先进集体和个人评选办法</w:t>
      </w:r>
      <w:r w:rsidR="009175C8">
        <w:rPr>
          <w:rFonts w:ascii="仿宋_GB2312" w:eastAsia="仿宋_GB2312" w:hint="eastAsia"/>
          <w:sz w:val="32"/>
        </w:rPr>
        <w:lastRenderedPageBreak/>
        <w:t>（试行）</w:t>
      </w:r>
    </w:p>
    <w:p w:rsidR="00923865" w:rsidRDefault="00923865" w:rsidP="009C1838">
      <w:pPr>
        <w:spacing w:line="560" w:lineRule="exact"/>
        <w:ind w:leftChars="558" w:left="1492" w:hangingChars="100" w:hanging="3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="009175C8">
        <w:rPr>
          <w:rFonts w:ascii="仿宋_GB2312" w:eastAsia="仿宋_GB2312" w:hint="eastAsia"/>
          <w:sz w:val="32"/>
        </w:rPr>
        <w:t>昆明理工大学最美老师评选办法（试行）</w:t>
      </w:r>
    </w:p>
    <w:p w:rsidR="00923865" w:rsidRDefault="00923865" w:rsidP="00296EC4">
      <w:pPr>
        <w:ind w:firstLineChars="350" w:firstLine="11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 w:rsidRPr="00B71EC6">
        <w:rPr>
          <w:rFonts w:ascii="仿宋_GB2312" w:eastAsia="仿宋_GB2312" w:hint="eastAsia"/>
          <w:sz w:val="32"/>
        </w:rPr>
        <w:t>昆明理工大学</w:t>
      </w:r>
      <w:r>
        <w:rPr>
          <w:rFonts w:ascii="仿宋_GB2312" w:eastAsia="仿宋_GB2312" w:hint="eastAsia"/>
          <w:sz w:val="32"/>
        </w:rPr>
        <w:t>教育工作先进集体申报表</w:t>
      </w:r>
    </w:p>
    <w:p w:rsidR="00923865" w:rsidRDefault="00923865" w:rsidP="00F413CF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</w:t>
      </w:r>
      <w:r>
        <w:rPr>
          <w:rFonts w:ascii="仿宋_GB2312" w:eastAsia="仿宋_GB2312" w:hint="eastAsia"/>
          <w:sz w:val="32"/>
        </w:rPr>
        <w:t>昆明理工大学教育工作先进集体推荐人汇总表</w:t>
      </w:r>
    </w:p>
    <w:p w:rsidR="00923865" w:rsidRDefault="00923865" w:rsidP="00BC5233">
      <w:pPr>
        <w:ind w:leftChars="532" w:left="1437" w:hangingChars="100" w:hanging="3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5.</w:t>
      </w:r>
      <w:r w:rsidRPr="00B71EC6">
        <w:rPr>
          <w:rFonts w:ascii="仿宋_GB2312" w:eastAsia="仿宋_GB2312" w:hint="eastAsia"/>
          <w:sz w:val="32"/>
        </w:rPr>
        <w:t>昆明理工大学模范教师</w:t>
      </w:r>
      <w:r>
        <w:rPr>
          <w:rFonts w:ascii="仿宋_GB2312" w:eastAsia="仿宋_GB2312" w:hint="eastAsia"/>
          <w:sz w:val="32"/>
        </w:rPr>
        <w:t>、</w:t>
      </w:r>
      <w:r w:rsidRPr="00B71EC6">
        <w:rPr>
          <w:rFonts w:ascii="仿宋_GB2312" w:eastAsia="仿宋_GB2312" w:hint="eastAsia"/>
          <w:sz w:val="32"/>
        </w:rPr>
        <w:t>优秀教师</w:t>
      </w:r>
      <w:r>
        <w:rPr>
          <w:rFonts w:ascii="仿宋_GB2312" w:eastAsia="仿宋_GB2312" w:hint="eastAsia"/>
          <w:sz w:val="32"/>
        </w:rPr>
        <w:t>、优秀教育工作者申报表</w:t>
      </w:r>
    </w:p>
    <w:p w:rsidR="00923865" w:rsidRDefault="00923865" w:rsidP="00A34AD4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6.</w:t>
      </w:r>
      <w:r w:rsidRPr="00F413CF">
        <w:rPr>
          <w:rFonts w:ascii="仿宋_GB2312" w:eastAsia="仿宋_GB2312" w:hint="eastAsia"/>
          <w:sz w:val="32"/>
        </w:rPr>
        <w:t>昆明理工大学</w:t>
      </w:r>
      <w:r w:rsidRPr="00F413CF">
        <w:rPr>
          <w:rFonts w:ascii="仿宋_GB2312" w:eastAsia="仿宋_GB2312"/>
          <w:sz w:val="32"/>
        </w:rPr>
        <w:t>(</w:t>
      </w:r>
      <w:r>
        <w:rPr>
          <w:rFonts w:ascii="仿宋_GB2312" w:eastAsia="仿宋_GB2312" w:hint="eastAsia"/>
          <w:sz w:val="32"/>
        </w:rPr>
        <w:t>教育工作先进个人项目</w:t>
      </w:r>
      <w:r w:rsidRPr="00F413CF">
        <w:rPr>
          <w:rFonts w:ascii="仿宋_GB2312" w:eastAsia="仿宋_GB2312"/>
          <w:sz w:val="32"/>
        </w:rPr>
        <w:t>)</w:t>
      </w:r>
      <w:r w:rsidRPr="00F413CF">
        <w:rPr>
          <w:rFonts w:ascii="仿宋_GB2312" w:eastAsia="仿宋_GB2312" w:hint="eastAsia"/>
          <w:sz w:val="32"/>
        </w:rPr>
        <w:t>推荐人汇</w:t>
      </w:r>
    </w:p>
    <w:p w:rsidR="00923865" w:rsidRDefault="00923865" w:rsidP="00BC5233">
      <w:pPr>
        <w:ind w:firstLineChars="450" w:firstLine="1440"/>
        <w:rPr>
          <w:rFonts w:ascii="仿宋_GB2312" w:eastAsia="仿宋_GB2312"/>
          <w:sz w:val="32"/>
        </w:rPr>
      </w:pPr>
      <w:r w:rsidRPr="00F413CF">
        <w:rPr>
          <w:rFonts w:ascii="仿宋_GB2312" w:eastAsia="仿宋_GB2312" w:hint="eastAsia"/>
          <w:sz w:val="32"/>
        </w:rPr>
        <w:t>总表</w:t>
      </w:r>
    </w:p>
    <w:p w:rsidR="00923865" w:rsidRDefault="00923865" w:rsidP="00BC5233">
      <w:pPr>
        <w:spacing w:line="560" w:lineRule="exact"/>
        <w:ind w:firstLineChars="350" w:firstLine="11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7.</w:t>
      </w:r>
      <w:r>
        <w:rPr>
          <w:rFonts w:ascii="仿宋_GB2312" w:eastAsia="仿宋_GB2312" w:hint="eastAsia"/>
          <w:sz w:val="32"/>
        </w:rPr>
        <w:t>昆明理工大学师德师风先进个人推荐表</w:t>
      </w:r>
    </w:p>
    <w:p w:rsidR="009C1838" w:rsidRDefault="00923865" w:rsidP="00BC5233">
      <w:pPr>
        <w:pStyle w:val="New"/>
        <w:spacing w:beforeLines="50" w:before="156" w:afterLines="50" w:after="156" w:line="120" w:lineRule="auto"/>
        <w:ind w:leftChars="532" w:left="1597" w:hangingChars="150" w:hanging="480"/>
        <w:rPr>
          <w:rFonts w:ascii="仿宋_GB2312" w:eastAsia="仿宋_GB2312" w:hAnsi="Calibri"/>
          <w:sz w:val="32"/>
          <w:szCs w:val="22"/>
        </w:rPr>
      </w:pPr>
      <w:r w:rsidRPr="00B27990">
        <w:rPr>
          <w:rFonts w:ascii="仿宋_GB2312" w:eastAsia="仿宋_GB2312" w:hAnsi="Calibri"/>
          <w:sz w:val="32"/>
          <w:szCs w:val="22"/>
        </w:rPr>
        <w:t>8.</w:t>
      </w:r>
      <w:r w:rsidRPr="00B27990">
        <w:rPr>
          <w:rFonts w:ascii="仿宋_GB2312" w:eastAsia="仿宋_GB2312" w:hAnsi="Calibri" w:hint="eastAsia"/>
          <w:sz w:val="32"/>
          <w:szCs w:val="22"/>
        </w:rPr>
        <w:t>昆明理工大学关于开展</w:t>
      </w:r>
      <w:r w:rsidRPr="00B27990">
        <w:rPr>
          <w:rFonts w:ascii="仿宋_GB2312" w:eastAsia="仿宋_GB2312" w:hAnsi="Calibri"/>
          <w:sz w:val="32"/>
          <w:szCs w:val="22"/>
        </w:rPr>
        <w:t>2020</w:t>
      </w:r>
      <w:r w:rsidRPr="00B27990">
        <w:rPr>
          <w:rFonts w:ascii="仿宋_GB2312" w:eastAsia="仿宋_GB2312" w:hAnsi="Calibri" w:hint="eastAsia"/>
          <w:sz w:val="32"/>
          <w:szCs w:val="22"/>
        </w:rPr>
        <w:t>年</w:t>
      </w:r>
      <w:r>
        <w:rPr>
          <w:rFonts w:ascii="仿宋_GB2312" w:eastAsia="仿宋_GB2312" w:hAnsi="Calibri" w:hint="eastAsia"/>
          <w:sz w:val="32"/>
          <w:szCs w:val="22"/>
        </w:rPr>
        <w:t>“</w:t>
      </w:r>
      <w:r w:rsidRPr="00B27990">
        <w:rPr>
          <w:rFonts w:ascii="仿宋_GB2312" w:eastAsia="仿宋_GB2312" w:hAnsi="Calibri" w:hint="eastAsia"/>
          <w:sz w:val="32"/>
          <w:szCs w:val="22"/>
        </w:rPr>
        <w:t>教学名师</w:t>
      </w:r>
      <w:r>
        <w:rPr>
          <w:rFonts w:ascii="仿宋_GB2312" w:eastAsia="仿宋_GB2312" w:hAnsi="Calibri" w:hint="eastAsia"/>
          <w:sz w:val="32"/>
          <w:szCs w:val="22"/>
        </w:rPr>
        <w:t>”</w:t>
      </w:r>
      <w:r w:rsidRPr="00B27990">
        <w:rPr>
          <w:rFonts w:ascii="仿宋_GB2312" w:eastAsia="仿宋_GB2312" w:hAnsi="Calibri" w:hint="eastAsia"/>
          <w:sz w:val="32"/>
          <w:szCs w:val="22"/>
        </w:rPr>
        <w:t>评选</w:t>
      </w:r>
      <w:bookmarkStart w:id="0" w:name="_GoBack"/>
      <w:bookmarkEnd w:id="0"/>
    </w:p>
    <w:p w:rsidR="00923865" w:rsidRPr="00B27990" w:rsidRDefault="00923865" w:rsidP="009C1838">
      <w:pPr>
        <w:pStyle w:val="New"/>
        <w:spacing w:beforeLines="50" w:before="156" w:afterLines="50" w:after="156" w:line="120" w:lineRule="auto"/>
        <w:ind w:leftChars="682" w:left="1432"/>
        <w:rPr>
          <w:rFonts w:ascii="仿宋_GB2312" w:eastAsia="仿宋_GB2312" w:hAnsi="Calibri"/>
          <w:sz w:val="32"/>
          <w:szCs w:val="22"/>
        </w:rPr>
      </w:pPr>
      <w:r w:rsidRPr="00B27990">
        <w:rPr>
          <w:rFonts w:ascii="仿宋_GB2312" w:eastAsia="仿宋_GB2312" w:hAnsi="Calibri" w:hint="eastAsia"/>
          <w:sz w:val="32"/>
          <w:szCs w:val="22"/>
        </w:rPr>
        <w:t>的通知</w:t>
      </w:r>
    </w:p>
    <w:p w:rsidR="00923865" w:rsidRPr="00B27990" w:rsidRDefault="00923865" w:rsidP="00BC5233">
      <w:pPr>
        <w:spacing w:line="620" w:lineRule="exact"/>
        <w:ind w:leftChars="532" w:left="1437" w:hangingChars="100" w:hanging="3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9.</w:t>
      </w:r>
      <w:r w:rsidRPr="00B27990">
        <w:rPr>
          <w:rFonts w:ascii="仿宋_GB2312" w:eastAsia="仿宋_GB2312" w:hint="eastAsia"/>
          <w:sz w:val="32"/>
        </w:rPr>
        <w:t>昆明理工大学关于开展</w:t>
      </w:r>
      <w:r w:rsidRPr="00B27990">
        <w:rPr>
          <w:rFonts w:ascii="仿宋_GB2312" w:eastAsia="仿宋_GB2312"/>
          <w:sz w:val="32"/>
        </w:rPr>
        <w:t>2020</w:t>
      </w:r>
      <w:r w:rsidRPr="00B27990">
        <w:rPr>
          <w:rFonts w:ascii="仿宋_GB2312" w:eastAsia="仿宋_GB2312" w:hint="eastAsia"/>
          <w:sz w:val="32"/>
        </w:rPr>
        <w:t>年“最美教师”评选的通知</w:t>
      </w:r>
    </w:p>
    <w:p w:rsidR="00923865" w:rsidRDefault="00923865" w:rsidP="00F413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923865" w:rsidRDefault="00923865" w:rsidP="008967F3">
      <w:pPr>
        <w:spacing w:line="560" w:lineRule="exact"/>
        <w:jc w:val="left"/>
        <w:rPr>
          <w:rFonts w:ascii="仿宋_GB2312" w:eastAsia="仿宋_GB2312" w:hint="eastAsia"/>
          <w:sz w:val="32"/>
        </w:rPr>
      </w:pPr>
    </w:p>
    <w:p w:rsidR="00923865" w:rsidRDefault="00FE65EA" w:rsidP="008967F3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</w:t>
      </w:r>
      <w:r>
        <w:rPr>
          <w:rFonts w:ascii="仿宋_GB2312" w:eastAsia="仿宋_GB2312"/>
          <w:sz w:val="32"/>
        </w:rPr>
        <w:t>共</w:t>
      </w:r>
      <w:r w:rsidR="00D9176B">
        <w:rPr>
          <w:rFonts w:ascii="仿宋_GB2312" w:eastAsia="仿宋_GB2312" w:hint="eastAsia"/>
          <w:sz w:val="32"/>
        </w:rPr>
        <w:t>昆明理工大学</w:t>
      </w:r>
      <w:r>
        <w:rPr>
          <w:rFonts w:ascii="仿宋_GB2312" w:eastAsia="仿宋_GB2312" w:hint="eastAsia"/>
          <w:sz w:val="32"/>
        </w:rPr>
        <w:t>委员</w:t>
      </w:r>
      <w:r>
        <w:rPr>
          <w:rFonts w:ascii="仿宋_GB2312" w:eastAsia="仿宋_GB2312"/>
          <w:sz w:val="32"/>
        </w:rPr>
        <w:t>会</w:t>
      </w:r>
      <w:r w:rsidR="00580843">
        <w:rPr>
          <w:rFonts w:ascii="仿宋_GB2312" w:eastAsia="仿宋_GB2312" w:hint="eastAsia"/>
          <w:sz w:val="32"/>
        </w:rPr>
        <w:t>教师</w:t>
      </w:r>
      <w:r w:rsidR="00580843">
        <w:rPr>
          <w:rFonts w:ascii="仿宋_GB2312" w:eastAsia="仿宋_GB2312"/>
          <w:sz w:val="32"/>
        </w:rPr>
        <w:t>工作部</w:t>
      </w:r>
    </w:p>
    <w:p w:rsidR="00FE65EA" w:rsidRDefault="00FE65EA" w:rsidP="00F413CF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</w:rPr>
      </w:pPr>
    </w:p>
    <w:p w:rsidR="00923865" w:rsidRDefault="00923865" w:rsidP="008967F3">
      <w:pPr>
        <w:spacing w:line="560" w:lineRule="exact"/>
        <w:ind w:firstLineChars="1300" w:firstLine="416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 w:rsidR="00580843">
        <w:rPr>
          <w:rFonts w:ascii="仿宋_GB2312" w:eastAsia="仿宋_GB2312"/>
          <w:sz w:val="32"/>
        </w:rPr>
        <w:t>31</w:t>
      </w:r>
      <w:r>
        <w:rPr>
          <w:rFonts w:ascii="仿宋_GB2312" w:eastAsia="仿宋_GB2312" w:hint="eastAsia"/>
          <w:sz w:val="32"/>
        </w:rPr>
        <w:t>日</w:t>
      </w:r>
    </w:p>
    <w:sectPr w:rsidR="00923865" w:rsidSect="008967F3">
      <w:headerReference w:type="default" r:id="rId7"/>
      <w:footerReference w:type="default" r:id="rId8"/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4" w:rsidRDefault="00CB5CE4" w:rsidP="00006FA2">
      <w:r>
        <w:separator/>
      </w:r>
    </w:p>
  </w:endnote>
  <w:endnote w:type="continuationSeparator" w:id="0">
    <w:p w:rsidR="00CB5CE4" w:rsidRDefault="00CB5CE4" w:rsidP="0000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C8" w:rsidRDefault="009175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C8" w:rsidRDefault="009175C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5ZuAIAAKw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2QneWbgCAACs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9175C8" w:rsidRDefault="009175C8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4" w:rsidRDefault="00CB5CE4" w:rsidP="00006FA2">
      <w:r>
        <w:separator/>
      </w:r>
    </w:p>
  </w:footnote>
  <w:footnote w:type="continuationSeparator" w:id="0">
    <w:p w:rsidR="00CB5CE4" w:rsidRDefault="00CB5CE4" w:rsidP="0000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C8" w:rsidRDefault="009175C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82B6D5"/>
    <w:multiLevelType w:val="singleLevel"/>
    <w:tmpl w:val="B582B6D5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B7"/>
    <w:rsid w:val="00006FA2"/>
    <w:rsid w:val="000147FE"/>
    <w:rsid w:val="000551BA"/>
    <w:rsid w:val="00096078"/>
    <w:rsid w:val="000D3099"/>
    <w:rsid w:val="000F1877"/>
    <w:rsid w:val="00100206"/>
    <w:rsid w:val="00113A19"/>
    <w:rsid w:val="00181245"/>
    <w:rsid w:val="00191F18"/>
    <w:rsid w:val="001A0825"/>
    <w:rsid w:val="001A187E"/>
    <w:rsid w:val="001A3E4A"/>
    <w:rsid w:val="001B2A58"/>
    <w:rsid w:val="001E31E2"/>
    <w:rsid w:val="00222037"/>
    <w:rsid w:val="0022646E"/>
    <w:rsid w:val="002323D0"/>
    <w:rsid w:val="00243289"/>
    <w:rsid w:val="0027754D"/>
    <w:rsid w:val="00296EC4"/>
    <w:rsid w:val="002A069A"/>
    <w:rsid w:val="00326D83"/>
    <w:rsid w:val="00332741"/>
    <w:rsid w:val="0033736C"/>
    <w:rsid w:val="00344624"/>
    <w:rsid w:val="0038320B"/>
    <w:rsid w:val="003B1D3D"/>
    <w:rsid w:val="003C1820"/>
    <w:rsid w:val="003E0DC0"/>
    <w:rsid w:val="003F6153"/>
    <w:rsid w:val="00427959"/>
    <w:rsid w:val="00432E12"/>
    <w:rsid w:val="004670D6"/>
    <w:rsid w:val="004867C3"/>
    <w:rsid w:val="004A6F95"/>
    <w:rsid w:val="004B6DA0"/>
    <w:rsid w:val="004E0264"/>
    <w:rsid w:val="004F5F17"/>
    <w:rsid w:val="00514E44"/>
    <w:rsid w:val="005174EE"/>
    <w:rsid w:val="00536CF2"/>
    <w:rsid w:val="005400A6"/>
    <w:rsid w:val="00544E1D"/>
    <w:rsid w:val="0057239C"/>
    <w:rsid w:val="00580843"/>
    <w:rsid w:val="00581A3E"/>
    <w:rsid w:val="005A330E"/>
    <w:rsid w:val="005B0F22"/>
    <w:rsid w:val="005C0DCD"/>
    <w:rsid w:val="005D3434"/>
    <w:rsid w:val="005E7BAD"/>
    <w:rsid w:val="00641DB7"/>
    <w:rsid w:val="00651794"/>
    <w:rsid w:val="00664059"/>
    <w:rsid w:val="006741EA"/>
    <w:rsid w:val="00677126"/>
    <w:rsid w:val="00680272"/>
    <w:rsid w:val="00695C3F"/>
    <w:rsid w:val="006A0218"/>
    <w:rsid w:val="006A6814"/>
    <w:rsid w:val="006C0E7C"/>
    <w:rsid w:val="006E1024"/>
    <w:rsid w:val="006E380F"/>
    <w:rsid w:val="006F5222"/>
    <w:rsid w:val="007267B9"/>
    <w:rsid w:val="00727919"/>
    <w:rsid w:val="00731998"/>
    <w:rsid w:val="0073424A"/>
    <w:rsid w:val="00750ED1"/>
    <w:rsid w:val="007526D2"/>
    <w:rsid w:val="00754E97"/>
    <w:rsid w:val="007A189F"/>
    <w:rsid w:val="007A7A5F"/>
    <w:rsid w:val="008025E5"/>
    <w:rsid w:val="0080284F"/>
    <w:rsid w:val="008448CC"/>
    <w:rsid w:val="00880F1E"/>
    <w:rsid w:val="008967F3"/>
    <w:rsid w:val="008B4C2B"/>
    <w:rsid w:val="008C04E8"/>
    <w:rsid w:val="008F425D"/>
    <w:rsid w:val="009041AF"/>
    <w:rsid w:val="009175C8"/>
    <w:rsid w:val="009211D7"/>
    <w:rsid w:val="00923865"/>
    <w:rsid w:val="00982AC6"/>
    <w:rsid w:val="00987455"/>
    <w:rsid w:val="009C1838"/>
    <w:rsid w:val="009D5461"/>
    <w:rsid w:val="00A0228A"/>
    <w:rsid w:val="00A34AD4"/>
    <w:rsid w:val="00A46B5D"/>
    <w:rsid w:val="00A47C07"/>
    <w:rsid w:val="00A540F7"/>
    <w:rsid w:val="00A9771E"/>
    <w:rsid w:val="00B076B7"/>
    <w:rsid w:val="00B27990"/>
    <w:rsid w:val="00B71EC6"/>
    <w:rsid w:val="00B822CC"/>
    <w:rsid w:val="00B93355"/>
    <w:rsid w:val="00BA20CC"/>
    <w:rsid w:val="00BC2AF0"/>
    <w:rsid w:val="00BC5233"/>
    <w:rsid w:val="00BF02B5"/>
    <w:rsid w:val="00C222A6"/>
    <w:rsid w:val="00C22EC9"/>
    <w:rsid w:val="00C27DF3"/>
    <w:rsid w:val="00C36AA3"/>
    <w:rsid w:val="00C534AE"/>
    <w:rsid w:val="00C60F52"/>
    <w:rsid w:val="00C75893"/>
    <w:rsid w:val="00C8489B"/>
    <w:rsid w:val="00CB5CE4"/>
    <w:rsid w:val="00D50781"/>
    <w:rsid w:val="00D51D7A"/>
    <w:rsid w:val="00D9176B"/>
    <w:rsid w:val="00D944AC"/>
    <w:rsid w:val="00DB7391"/>
    <w:rsid w:val="00E234A0"/>
    <w:rsid w:val="00E439CC"/>
    <w:rsid w:val="00EA05A2"/>
    <w:rsid w:val="00EA5839"/>
    <w:rsid w:val="00EB497A"/>
    <w:rsid w:val="00EB526D"/>
    <w:rsid w:val="00EC180F"/>
    <w:rsid w:val="00ED1148"/>
    <w:rsid w:val="00ED6458"/>
    <w:rsid w:val="00EF745E"/>
    <w:rsid w:val="00F07F71"/>
    <w:rsid w:val="00F413CF"/>
    <w:rsid w:val="00F60165"/>
    <w:rsid w:val="00F60F3A"/>
    <w:rsid w:val="00FC1C40"/>
    <w:rsid w:val="00FD74CB"/>
    <w:rsid w:val="00FE326B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DAEBD6-96C9-4839-AB0A-8C007A3B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C27DF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C27DF3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33736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3736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0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06F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0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006FA2"/>
    <w:rPr>
      <w:rFonts w:cs="Times New Roman"/>
      <w:sz w:val="18"/>
      <w:szCs w:val="18"/>
    </w:rPr>
  </w:style>
  <w:style w:type="paragraph" w:styleId="20">
    <w:name w:val="Body Text Indent 2"/>
    <w:basedOn w:val="a"/>
    <w:link w:val="2Char0"/>
    <w:uiPriority w:val="99"/>
    <w:semiHidden/>
    <w:rsid w:val="00695C3F"/>
    <w:pPr>
      <w:spacing w:line="360" w:lineRule="auto"/>
      <w:ind w:firstLineChars="100" w:firstLine="320"/>
    </w:pPr>
    <w:rPr>
      <w:rFonts w:ascii="仿宋_GB2312" w:eastAsia="仿宋_GB2312" w:hAnsi="Times New Roman"/>
      <w:sz w:val="32"/>
      <w:szCs w:val="24"/>
    </w:rPr>
  </w:style>
  <w:style w:type="character" w:customStyle="1" w:styleId="2Char0">
    <w:name w:val="正文文本缩进 2 Char"/>
    <w:link w:val="20"/>
    <w:uiPriority w:val="99"/>
    <w:semiHidden/>
    <w:locked/>
    <w:rsid w:val="00695C3F"/>
    <w:rPr>
      <w:rFonts w:ascii="仿宋_GB2312" w:eastAsia="仿宋_GB2312" w:hAnsi="Times New Roman"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rsid w:val="007A7A5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7A7A5F"/>
    <w:rPr>
      <w:rFonts w:cs="Times New Roman"/>
      <w:sz w:val="16"/>
      <w:szCs w:val="16"/>
    </w:rPr>
  </w:style>
  <w:style w:type="paragraph" w:styleId="a6">
    <w:name w:val="Date"/>
    <w:basedOn w:val="a"/>
    <w:next w:val="a"/>
    <w:link w:val="Char2"/>
    <w:uiPriority w:val="99"/>
    <w:semiHidden/>
    <w:rsid w:val="00D944AC"/>
    <w:pPr>
      <w:ind w:leftChars="2500" w:left="100"/>
    </w:pPr>
  </w:style>
  <w:style w:type="character" w:customStyle="1" w:styleId="Char2">
    <w:name w:val="日期 Char"/>
    <w:link w:val="a6"/>
    <w:uiPriority w:val="99"/>
    <w:semiHidden/>
    <w:locked/>
    <w:rsid w:val="00D944AC"/>
    <w:rPr>
      <w:rFonts w:cs="Times New Roman"/>
    </w:rPr>
  </w:style>
  <w:style w:type="paragraph" w:styleId="a7">
    <w:name w:val="Body Text"/>
    <w:basedOn w:val="a"/>
    <w:link w:val="Char3"/>
    <w:uiPriority w:val="99"/>
    <w:semiHidden/>
    <w:rsid w:val="00D944AC"/>
    <w:pPr>
      <w:spacing w:after="120"/>
    </w:pPr>
  </w:style>
  <w:style w:type="character" w:customStyle="1" w:styleId="Char3">
    <w:name w:val="正文文本 Char"/>
    <w:link w:val="a7"/>
    <w:uiPriority w:val="99"/>
    <w:semiHidden/>
    <w:locked/>
    <w:rsid w:val="00D944AC"/>
    <w:rPr>
      <w:rFonts w:cs="Times New Roman"/>
    </w:rPr>
  </w:style>
  <w:style w:type="paragraph" w:customStyle="1" w:styleId="New">
    <w:name w:val="正文 New"/>
    <w:uiPriority w:val="99"/>
    <w:rsid w:val="00B279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styleId="a8">
    <w:name w:val="Hyperlink"/>
    <w:rsid w:val="00C5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9</cp:revision>
  <cp:lastPrinted>2020-12-31T00:44:00Z</cp:lastPrinted>
  <dcterms:created xsi:type="dcterms:W3CDTF">2020-12-31T01:34:00Z</dcterms:created>
  <dcterms:modified xsi:type="dcterms:W3CDTF">2021-01-07T08:38:00Z</dcterms:modified>
</cp:coreProperties>
</file>